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B58AF" w14:textId="77777777" w:rsidR="00CC377C" w:rsidRDefault="00CC377C" w:rsidP="00CC377C">
      <w:pPr>
        <w:autoSpaceDE w:val="0"/>
        <w:autoSpaceDN w:val="0"/>
        <w:adjustRightInd w:val="0"/>
        <w:spacing w:after="0" w:line="360" w:lineRule="auto"/>
        <w:jc w:val="center"/>
        <w:rPr>
          <w:rFonts w:ascii="Times New Roman" w:hAnsi="Times New Roman" w:cs="Times New Roman"/>
          <w:sz w:val="28"/>
          <w:szCs w:val="28"/>
        </w:rPr>
      </w:pPr>
      <w:r>
        <w:rPr>
          <w:rFonts w:ascii="Times New Roman" w:eastAsia="Times New Roman" w:hAnsi="Times New Roman" w:cs="Times New Roman"/>
          <w:b/>
          <w:bCs/>
          <w:sz w:val="28"/>
          <w:szCs w:val="28"/>
        </w:rPr>
        <w:t>HÁT: HÒA BÌNH CHO BÉ</w:t>
      </w:r>
    </w:p>
    <w:p w14:paraId="32961228" w14:textId="77777777" w:rsidR="00CC377C" w:rsidRDefault="00CC377C" w:rsidP="00CC377C">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4243678A" w14:textId="77777777" w:rsidR="00CC377C" w:rsidRDefault="00CC377C" w:rsidP="00CC377C">
      <w:pPr>
        <w:spacing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t xml:space="preserve">1. MỤC ĐÍCH YÊU CẦU: </w:t>
      </w:r>
    </w:p>
    <w:p w14:paraId="2EE7FF43" w14:textId="77777777" w:rsidR="00CC377C" w:rsidRDefault="00CC377C" w:rsidP="00CC377C">
      <w:pPr>
        <w:autoSpaceDE w:val="0"/>
        <w:autoSpaceDN w:val="0"/>
        <w:adjustRightInd w:val="0"/>
        <w:spacing w:after="0" w:line="36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Trẻ hát vui tươi hồn nhiên.</w:t>
      </w:r>
    </w:p>
    <w:p w14:paraId="153876EC" w14:textId="77777777" w:rsidR="00CC377C" w:rsidRDefault="00CC377C" w:rsidP="00CC377C">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2. CHUẨN BỊ</w:t>
      </w:r>
    </w:p>
    <w:p w14:paraId="3236FD73" w14:textId="77777777" w:rsidR="00CC377C" w:rsidRDefault="00CC377C" w:rsidP="00CC377C">
      <w:pPr>
        <w:autoSpaceDE w:val="0"/>
        <w:autoSpaceDN w:val="0"/>
        <w:adjustRightInd w:val="0"/>
        <w:spacing w:after="0" w:line="36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Hình ảnh lá cờ.</w:t>
      </w:r>
    </w:p>
    <w:p w14:paraId="02A5E3B9" w14:textId="77777777" w:rsidR="00CC377C" w:rsidRDefault="00CC377C" w:rsidP="00CC377C">
      <w:pPr>
        <w:autoSpaceDE w:val="0"/>
        <w:autoSpaceDN w:val="0"/>
        <w:adjustRightInd w:val="0"/>
        <w:spacing w:after="0" w:line="360" w:lineRule="auto"/>
        <w:jc w:val="both"/>
        <w:rPr>
          <w:rFonts w:ascii="Times New Roman" w:hAnsi="Times New Roman" w:cs="Times New Roman"/>
          <w:sz w:val="28"/>
          <w:szCs w:val="28"/>
        </w:rPr>
      </w:pP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Cs/>
          <w:color w:val="000000"/>
          <w:sz w:val="28"/>
          <w:szCs w:val="28"/>
        </w:rPr>
        <w:t>Nhạc bài hát: “ Hòa bình cho bé”</w:t>
      </w:r>
    </w:p>
    <w:p w14:paraId="311DD380" w14:textId="77777777" w:rsidR="00CC377C" w:rsidRDefault="00CC377C" w:rsidP="00CC377C">
      <w:pPr>
        <w:tabs>
          <w:tab w:val="left" w:pos="3045"/>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3. TIẾN HÀNH</w:t>
      </w:r>
    </w:p>
    <w:p w14:paraId="60479E2E" w14:textId="77777777" w:rsidR="00CC377C" w:rsidRDefault="00CC377C" w:rsidP="00CC377C">
      <w:pPr>
        <w:pStyle w:val="NormalWeb"/>
        <w:shd w:val="clear" w:color="auto" w:fill="FFFFFF"/>
        <w:spacing w:after="0" w:line="360" w:lineRule="auto"/>
        <w:jc w:val="both"/>
        <w:rPr>
          <w:color w:val="333333"/>
          <w:sz w:val="28"/>
          <w:szCs w:val="28"/>
        </w:rPr>
      </w:pPr>
      <w:r>
        <w:rPr>
          <w:color w:val="000000"/>
          <w:sz w:val="28"/>
          <w:szCs w:val="28"/>
        </w:rPr>
        <w:t xml:space="preserve">- Cho trẻ chơi trò chơi </w:t>
      </w:r>
      <w:r>
        <w:rPr>
          <w:rStyle w:val="Emphasis"/>
          <w:color w:val="000000"/>
          <w:sz w:val="28"/>
          <w:szCs w:val="28"/>
        </w:rPr>
        <w:t>“Trời tối, trời sáng”</w:t>
      </w:r>
    </w:p>
    <w:p w14:paraId="368C42E6" w14:textId="77777777" w:rsidR="00CC377C" w:rsidRDefault="00CC377C" w:rsidP="00CC377C">
      <w:pPr>
        <w:pStyle w:val="NormalWeb"/>
        <w:shd w:val="clear" w:color="auto" w:fill="FFFFFF"/>
        <w:spacing w:after="0" w:line="360" w:lineRule="auto"/>
        <w:jc w:val="both"/>
        <w:rPr>
          <w:color w:val="333333"/>
          <w:sz w:val="28"/>
          <w:szCs w:val="28"/>
        </w:rPr>
      </w:pPr>
      <w:r>
        <w:rPr>
          <w:color w:val="000000"/>
          <w:sz w:val="28"/>
          <w:szCs w:val="28"/>
        </w:rPr>
        <w:t>- Cô cho trẻ xem hình ảnh lá cờ Việt Nam và hỏi trẻ cô có gì?</w:t>
      </w:r>
    </w:p>
    <w:p w14:paraId="3DEF3285" w14:textId="77777777" w:rsidR="00CC377C" w:rsidRDefault="00CC377C" w:rsidP="00CC377C">
      <w:pPr>
        <w:pStyle w:val="NormalWeb"/>
        <w:shd w:val="clear" w:color="auto" w:fill="FFFFFF"/>
        <w:spacing w:after="0" w:line="360" w:lineRule="auto"/>
        <w:jc w:val="both"/>
        <w:rPr>
          <w:color w:val="333333"/>
          <w:sz w:val="28"/>
          <w:szCs w:val="28"/>
        </w:rPr>
      </w:pPr>
      <w:r>
        <w:rPr>
          <w:color w:val="000000"/>
          <w:sz w:val="28"/>
          <w:szCs w:val="28"/>
        </w:rPr>
        <w:t>- Cô có lá cờ màu gì? Lá cờ hình gì? Ở giữa có hình gì?</w:t>
      </w:r>
    </w:p>
    <w:p w14:paraId="1C71DE4D" w14:textId="77777777" w:rsidR="00CC377C" w:rsidRDefault="00CC377C" w:rsidP="00CC377C">
      <w:pPr>
        <w:pStyle w:val="NormalWeb"/>
        <w:shd w:val="clear" w:color="auto" w:fill="FFFFFF"/>
        <w:spacing w:after="0" w:line="360" w:lineRule="auto"/>
        <w:jc w:val="both"/>
        <w:rPr>
          <w:color w:val="333333"/>
          <w:sz w:val="28"/>
          <w:szCs w:val="28"/>
        </w:rPr>
      </w:pPr>
      <w:r>
        <w:rPr>
          <w:color w:val="000000"/>
          <w:sz w:val="28"/>
          <w:szCs w:val="28"/>
          <w:shd w:val="clear" w:color="auto" w:fill="FFFFFF"/>
        </w:rPr>
        <w:t>+ Cờ đỏ sao vàng là biểu tượng quốc kỳ của đất nước Việt Nam. </w:t>
      </w:r>
      <w:r>
        <w:rPr>
          <w:color w:val="000000"/>
          <w:sz w:val="28"/>
          <w:szCs w:val="28"/>
        </w:rPr>
        <w:t>Lá cờ là tượng trưng cho hòa bình của đất nước, Bác Hồ người đã mang lại cho dân tộc ta cuộc sống yên bình, ấm novà hạnh phúc. Vì vậy chúng mình phải biết yêu quý hòa bình và độc lập tự do nhé.</w:t>
      </w:r>
    </w:p>
    <w:p w14:paraId="5769FC79" w14:textId="77777777" w:rsidR="00CC377C" w:rsidRDefault="00CC377C" w:rsidP="00CC377C">
      <w:pPr>
        <w:pStyle w:val="NormalWeb"/>
        <w:shd w:val="clear" w:color="auto" w:fill="FFFFFF"/>
        <w:spacing w:after="0" w:line="360" w:lineRule="auto"/>
        <w:jc w:val="both"/>
        <w:rPr>
          <w:color w:val="333333"/>
          <w:sz w:val="28"/>
          <w:szCs w:val="28"/>
        </w:rPr>
      </w:pPr>
      <w:r>
        <w:rPr>
          <w:color w:val="000000"/>
          <w:sz w:val="28"/>
          <w:szCs w:val="28"/>
        </w:rPr>
        <w:t>- Có một bài hát rất hay ca ngợi một cuộc sống yên bình, ấm no, hạnh phúc, được thể hiện qua bài hát</w:t>
      </w:r>
      <w:r>
        <w:rPr>
          <w:rStyle w:val="Emphasis"/>
          <w:color w:val="000000"/>
          <w:sz w:val="28"/>
          <w:szCs w:val="28"/>
        </w:rPr>
        <w:t xml:space="preserve"> “Hòa bình cho bé”</w:t>
      </w:r>
      <w:r>
        <w:rPr>
          <w:color w:val="000000"/>
          <w:sz w:val="28"/>
          <w:szCs w:val="28"/>
        </w:rPr>
        <w:t xml:space="preserve"> sáng tác: Huy Trân chúng mình cùng lắng nghe nhé.</w:t>
      </w:r>
    </w:p>
    <w:p w14:paraId="18079942" w14:textId="77777777" w:rsidR="00CC377C" w:rsidRDefault="00CC377C" w:rsidP="00CC377C">
      <w:pPr>
        <w:pStyle w:val="NormalWeb"/>
        <w:shd w:val="clear" w:color="auto" w:fill="FFFFFF"/>
        <w:spacing w:after="0" w:line="360" w:lineRule="auto"/>
        <w:jc w:val="both"/>
        <w:rPr>
          <w:b/>
          <w:color w:val="333333"/>
          <w:sz w:val="28"/>
          <w:szCs w:val="28"/>
        </w:rPr>
      </w:pPr>
      <w:r>
        <w:rPr>
          <w:b/>
          <w:color w:val="333333"/>
          <w:sz w:val="28"/>
          <w:szCs w:val="28"/>
        </w:rPr>
        <w:t>* Hoạt động 1:</w:t>
      </w:r>
      <w:r>
        <w:rPr>
          <w:rStyle w:val="Emphasis"/>
          <w:b/>
          <w:bCs/>
          <w:color w:val="000000"/>
          <w:sz w:val="28"/>
          <w:szCs w:val="28"/>
        </w:rPr>
        <w:t xml:space="preserve"> Dạy hát “Hòa bình cho bé” </w:t>
      </w:r>
    </w:p>
    <w:p w14:paraId="768F30A5" w14:textId="77777777" w:rsidR="00CC377C" w:rsidRDefault="00CC377C" w:rsidP="00CC377C">
      <w:pPr>
        <w:pStyle w:val="NormalWeb"/>
        <w:shd w:val="clear" w:color="auto" w:fill="FFFFFF"/>
        <w:spacing w:after="0" w:line="360" w:lineRule="auto"/>
        <w:jc w:val="both"/>
        <w:rPr>
          <w:color w:val="333333"/>
          <w:sz w:val="28"/>
          <w:szCs w:val="28"/>
        </w:rPr>
      </w:pPr>
      <w:r>
        <w:rPr>
          <w:color w:val="000000"/>
          <w:sz w:val="28"/>
          <w:szCs w:val="28"/>
        </w:rPr>
        <w:t>- Cô hát mẫu lần 1: Không đệm nhạc.( Hát chính xác diễn cảm, thể hiện sắc thái tình cảm bài hát)</w:t>
      </w:r>
    </w:p>
    <w:p w14:paraId="6E4A2891" w14:textId="77777777" w:rsidR="00CC377C" w:rsidRDefault="00CC377C" w:rsidP="00CC377C">
      <w:pPr>
        <w:pStyle w:val="NormalWeb"/>
        <w:shd w:val="clear" w:color="auto" w:fill="FFFFFF"/>
        <w:spacing w:after="0" w:line="360" w:lineRule="auto"/>
        <w:jc w:val="both"/>
        <w:rPr>
          <w:color w:val="333333"/>
          <w:sz w:val="28"/>
          <w:szCs w:val="28"/>
        </w:rPr>
      </w:pPr>
      <w:r>
        <w:rPr>
          <w:color w:val="000000"/>
          <w:sz w:val="28"/>
          <w:szCs w:val="28"/>
        </w:rPr>
        <w:t>+ Các con vừa nghe cô hát bài hát gì? Sáng tác của ai?</w:t>
      </w:r>
    </w:p>
    <w:p w14:paraId="2E0341FB" w14:textId="77777777" w:rsidR="00CC377C" w:rsidRDefault="00CC377C" w:rsidP="00CC377C">
      <w:pPr>
        <w:pStyle w:val="NormalWeb"/>
        <w:shd w:val="clear" w:color="auto" w:fill="FFFFFF"/>
        <w:spacing w:after="0" w:line="360" w:lineRule="auto"/>
        <w:jc w:val="both"/>
        <w:rPr>
          <w:color w:val="333333"/>
          <w:sz w:val="28"/>
          <w:szCs w:val="28"/>
        </w:rPr>
      </w:pPr>
      <w:r>
        <w:rPr>
          <w:color w:val="000000"/>
          <w:sz w:val="28"/>
          <w:szCs w:val="28"/>
        </w:rPr>
        <w:t>+ Cô vừa hát cho các con nghe bài hát ca ngợi hòa bình, mong ước cuộc sống yên vui, hạnh phúc cho trẻ em.</w:t>
      </w:r>
    </w:p>
    <w:p w14:paraId="4E070509" w14:textId="77777777" w:rsidR="00CC377C" w:rsidRDefault="00CC377C" w:rsidP="00CC377C">
      <w:pPr>
        <w:pStyle w:val="NormalWeb"/>
        <w:shd w:val="clear" w:color="auto" w:fill="FFFFFF"/>
        <w:spacing w:after="0" w:line="360" w:lineRule="auto"/>
        <w:jc w:val="both"/>
        <w:rPr>
          <w:color w:val="333333"/>
          <w:sz w:val="28"/>
          <w:szCs w:val="28"/>
        </w:rPr>
      </w:pPr>
      <w:r>
        <w:rPr>
          <w:color w:val="000000"/>
          <w:sz w:val="28"/>
          <w:szCs w:val="28"/>
        </w:rPr>
        <w:t xml:space="preserve">- Cô hát mẫu lần 2: Theo nhạc thể hiện tình cảm. </w:t>
      </w:r>
    </w:p>
    <w:p w14:paraId="7E5915B7" w14:textId="77777777" w:rsidR="00CC377C" w:rsidRDefault="00CC377C" w:rsidP="00CC377C">
      <w:pPr>
        <w:pStyle w:val="NormalWeb"/>
        <w:shd w:val="clear" w:color="auto" w:fill="FFFFFF"/>
        <w:spacing w:after="0" w:line="360" w:lineRule="auto"/>
        <w:jc w:val="both"/>
        <w:rPr>
          <w:color w:val="333333"/>
          <w:sz w:val="28"/>
          <w:szCs w:val="28"/>
        </w:rPr>
      </w:pPr>
      <w:r>
        <w:rPr>
          <w:color w:val="000000"/>
          <w:sz w:val="28"/>
          <w:szCs w:val="28"/>
        </w:rPr>
        <w:t>+ Cô vừa hát cho các con nghe bài gì? Sáng tác của ai?</w:t>
      </w:r>
    </w:p>
    <w:p w14:paraId="3AA2F974" w14:textId="77777777" w:rsidR="00CC377C" w:rsidRDefault="00CC377C" w:rsidP="00CC377C">
      <w:pPr>
        <w:pStyle w:val="NormalWeb"/>
        <w:numPr>
          <w:ilvl w:val="0"/>
          <w:numId w:val="1"/>
        </w:numPr>
        <w:shd w:val="clear" w:color="auto" w:fill="FFFFFF"/>
        <w:spacing w:after="0" w:line="360" w:lineRule="auto"/>
        <w:jc w:val="both"/>
        <w:rPr>
          <w:color w:val="333333"/>
          <w:sz w:val="28"/>
          <w:szCs w:val="28"/>
        </w:rPr>
      </w:pPr>
      <w:r>
        <w:rPr>
          <w:rStyle w:val="Emphasis"/>
          <w:color w:val="000000"/>
          <w:sz w:val="28"/>
          <w:szCs w:val="28"/>
        </w:rPr>
        <w:t>Dạy trẻ hát</w:t>
      </w:r>
    </w:p>
    <w:p w14:paraId="1948A73E" w14:textId="77777777" w:rsidR="00CC377C" w:rsidRDefault="00CC377C" w:rsidP="00CC377C">
      <w:pPr>
        <w:pStyle w:val="NormalWeb"/>
        <w:shd w:val="clear" w:color="auto" w:fill="FFFFFF"/>
        <w:spacing w:after="0" w:line="360" w:lineRule="auto"/>
        <w:jc w:val="both"/>
        <w:rPr>
          <w:color w:val="333333"/>
          <w:sz w:val="28"/>
          <w:szCs w:val="28"/>
        </w:rPr>
      </w:pPr>
      <w:r>
        <w:rPr>
          <w:color w:val="000000"/>
          <w:sz w:val="28"/>
          <w:szCs w:val="28"/>
        </w:rPr>
        <w:lastRenderedPageBreak/>
        <w:t>- Cho cả lớp hát tập thể : Không đệm nhạc 1 - 2 lần.</w:t>
      </w:r>
    </w:p>
    <w:p w14:paraId="1344AFAC" w14:textId="77777777" w:rsidR="00CC377C" w:rsidRDefault="00CC377C" w:rsidP="00CC377C">
      <w:pPr>
        <w:pStyle w:val="NormalWeb"/>
        <w:shd w:val="clear" w:color="auto" w:fill="FFFFFF"/>
        <w:spacing w:after="0" w:line="360" w:lineRule="auto"/>
        <w:jc w:val="both"/>
        <w:rPr>
          <w:color w:val="333333"/>
          <w:sz w:val="28"/>
          <w:szCs w:val="28"/>
        </w:rPr>
      </w:pPr>
      <w:r>
        <w:rPr>
          <w:color w:val="000000"/>
          <w:sz w:val="28"/>
          <w:szCs w:val="28"/>
        </w:rPr>
        <w:t>- Cả lớp hát tập thể: Có kết hợp nhạc 1 - 2 lần.</w:t>
      </w:r>
    </w:p>
    <w:p w14:paraId="4D140B29" w14:textId="77777777" w:rsidR="00CC377C" w:rsidRDefault="00CC377C" w:rsidP="00CC377C">
      <w:pPr>
        <w:pStyle w:val="NormalWeb"/>
        <w:shd w:val="clear" w:color="auto" w:fill="FFFFFF"/>
        <w:spacing w:after="0" w:line="360" w:lineRule="auto"/>
        <w:jc w:val="both"/>
        <w:rPr>
          <w:color w:val="333333"/>
          <w:sz w:val="28"/>
          <w:szCs w:val="28"/>
        </w:rPr>
      </w:pPr>
      <w:r>
        <w:rPr>
          <w:color w:val="000000"/>
          <w:sz w:val="28"/>
          <w:szCs w:val="28"/>
        </w:rPr>
        <w:t>- Cô cho trẻ thi đua theo tổ, nhóm, cá nhân.</w:t>
      </w:r>
    </w:p>
    <w:p w14:paraId="14FD0E25" w14:textId="77777777" w:rsidR="00CC377C" w:rsidRDefault="00CC377C" w:rsidP="00CC377C">
      <w:pPr>
        <w:pStyle w:val="NormalWeb"/>
        <w:shd w:val="clear" w:color="auto" w:fill="FFFFFF"/>
        <w:spacing w:after="0" w:line="360" w:lineRule="auto"/>
        <w:jc w:val="both"/>
        <w:rPr>
          <w:color w:val="333333"/>
          <w:sz w:val="28"/>
          <w:szCs w:val="28"/>
        </w:rPr>
      </w:pPr>
      <w:r>
        <w:rPr>
          <w:color w:val="000000"/>
          <w:sz w:val="28"/>
          <w:szCs w:val="28"/>
        </w:rPr>
        <w:t>(Khi trẻ hát cô chú ý động viên và sửa sai cho trẻ)</w:t>
      </w:r>
    </w:p>
    <w:p w14:paraId="4B146AA5" w14:textId="77777777" w:rsidR="00CC377C" w:rsidRDefault="00CC377C" w:rsidP="00CC377C">
      <w:pPr>
        <w:pStyle w:val="NormalWeb"/>
        <w:shd w:val="clear" w:color="auto" w:fill="FFFFFF"/>
        <w:spacing w:after="0" w:line="360" w:lineRule="auto"/>
        <w:jc w:val="both"/>
        <w:rPr>
          <w:color w:val="333333"/>
          <w:sz w:val="28"/>
          <w:szCs w:val="28"/>
        </w:rPr>
      </w:pPr>
      <w:r>
        <w:rPr>
          <w:color w:val="000000"/>
          <w:sz w:val="28"/>
          <w:szCs w:val="28"/>
        </w:rPr>
        <w:t>- Cô và trẻ hát lại 1 lần. ( Khuyến khích trẻ vừa hát thể hiện cử chỉ, động tác minh họa)</w:t>
      </w:r>
    </w:p>
    <w:p w14:paraId="694C2789" w14:textId="77777777" w:rsidR="00CC377C" w:rsidRDefault="00CC377C" w:rsidP="00CC377C">
      <w:pPr>
        <w:pStyle w:val="NormalWeb"/>
        <w:shd w:val="clear" w:color="auto" w:fill="FFFFFF"/>
        <w:spacing w:after="0" w:line="360" w:lineRule="auto"/>
        <w:jc w:val="both"/>
        <w:rPr>
          <w:color w:val="333333"/>
          <w:sz w:val="28"/>
          <w:szCs w:val="28"/>
        </w:rPr>
      </w:pPr>
      <w:r>
        <w:rPr>
          <w:rStyle w:val="Emphasis"/>
          <w:b/>
          <w:bCs/>
          <w:color w:val="000000"/>
          <w:sz w:val="28"/>
          <w:szCs w:val="28"/>
        </w:rPr>
        <w:t xml:space="preserve">* Hoạt động 2: Nghe bài hát “Quốc ca” của nhạc sĩ Văn Cao. </w:t>
      </w:r>
    </w:p>
    <w:p w14:paraId="2995ACAE" w14:textId="77777777" w:rsidR="00CC377C" w:rsidRDefault="00CC377C" w:rsidP="00CC377C">
      <w:pPr>
        <w:pStyle w:val="NormalWeb"/>
        <w:shd w:val="clear" w:color="auto" w:fill="FFFFFF"/>
        <w:spacing w:after="0" w:line="360" w:lineRule="auto"/>
        <w:jc w:val="both"/>
        <w:rPr>
          <w:color w:val="333333"/>
          <w:sz w:val="28"/>
          <w:szCs w:val="28"/>
        </w:rPr>
      </w:pPr>
      <w:r>
        <w:rPr>
          <w:rStyle w:val="Emphasis"/>
          <w:b/>
          <w:bCs/>
          <w:color w:val="000000"/>
          <w:sz w:val="28"/>
          <w:szCs w:val="28"/>
        </w:rPr>
        <w:t>-</w:t>
      </w:r>
      <w:r>
        <w:rPr>
          <w:color w:val="000000"/>
          <w:sz w:val="28"/>
          <w:szCs w:val="28"/>
        </w:rPr>
        <w:t xml:space="preserve"> Cô thấy lớp mình hát rất hay, cô sẽ hát tặng lớp mình bài hát: “Quốc ca” của nhạc sĩ Văn Cao.</w:t>
      </w:r>
    </w:p>
    <w:p w14:paraId="6E0E56FD" w14:textId="77777777" w:rsidR="00CC377C" w:rsidRDefault="00CC377C" w:rsidP="00CC377C">
      <w:pPr>
        <w:pStyle w:val="NormalWeb"/>
        <w:shd w:val="clear" w:color="auto" w:fill="FFFFFF"/>
        <w:spacing w:after="0" w:line="360" w:lineRule="auto"/>
        <w:jc w:val="both"/>
        <w:rPr>
          <w:color w:val="333333"/>
          <w:sz w:val="28"/>
          <w:szCs w:val="28"/>
        </w:rPr>
      </w:pPr>
      <w:r>
        <w:rPr>
          <w:rStyle w:val="Emphasis"/>
          <w:b/>
          <w:bCs/>
          <w:color w:val="000000"/>
          <w:sz w:val="28"/>
          <w:szCs w:val="28"/>
        </w:rPr>
        <w:t>-</w:t>
      </w:r>
      <w:r>
        <w:rPr>
          <w:color w:val="000000"/>
          <w:sz w:val="28"/>
          <w:szCs w:val="28"/>
        </w:rPr>
        <w:t xml:space="preserve"> Vậy các con hãy ngồi đẹp nghe cô hát nhé.</w:t>
      </w:r>
    </w:p>
    <w:p w14:paraId="372C2890" w14:textId="77777777" w:rsidR="00CC377C" w:rsidRDefault="00CC377C" w:rsidP="00CC377C">
      <w:pPr>
        <w:pStyle w:val="NormalWeb"/>
        <w:shd w:val="clear" w:color="auto" w:fill="FFFFFF"/>
        <w:spacing w:after="0" w:line="360" w:lineRule="auto"/>
        <w:jc w:val="both"/>
        <w:rPr>
          <w:color w:val="333333"/>
          <w:sz w:val="28"/>
          <w:szCs w:val="28"/>
        </w:rPr>
      </w:pPr>
      <w:r>
        <w:rPr>
          <w:color w:val="000000"/>
          <w:sz w:val="28"/>
          <w:szCs w:val="28"/>
        </w:rPr>
        <w:t xml:space="preserve">+ Cô hát lần 1: </w:t>
      </w:r>
      <w:r>
        <w:rPr>
          <w:color w:val="333333"/>
          <w:sz w:val="28"/>
          <w:szCs w:val="28"/>
        </w:rPr>
        <w:t>Hát kết hợp nhạc đệm.</w:t>
      </w:r>
    </w:p>
    <w:p w14:paraId="341CF182" w14:textId="77777777" w:rsidR="00CC377C" w:rsidRDefault="00CC377C" w:rsidP="00CC377C">
      <w:pPr>
        <w:pStyle w:val="NormalWeb"/>
        <w:shd w:val="clear" w:color="auto" w:fill="FFFFFF"/>
        <w:spacing w:after="0" w:line="360" w:lineRule="auto"/>
        <w:jc w:val="both"/>
        <w:rPr>
          <w:color w:val="333333"/>
          <w:sz w:val="28"/>
          <w:szCs w:val="28"/>
        </w:rPr>
      </w:pPr>
      <w:r>
        <w:rPr>
          <w:color w:val="000000"/>
          <w:sz w:val="28"/>
          <w:szCs w:val="28"/>
          <w:shd w:val="clear" w:color="auto" w:fill="F8F8F8"/>
        </w:rPr>
        <w:t>- Các con ạ, khi chào cờ có hát hoặc cứ có nhạc bài Quốc ca, tất cả mọi người phải đứng nghiêm trang, đứng thẳng, hướng về Quốc kì (Lá cờ). Quốc ca là bài hát chung của cả nước.</w:t>
      </w:r>
    </w:p>
    <w:p w14:paraId="5569CFDB" w14:textId="77777777" w:rsidR="00CC377C" w:rsidRDefault="00CC377C" w:rsidP="00CC377C">
      <w:pPr>
        <w:pStyle w:val="NormalWeb"/>
        <w:shd w:val="clear" w:color="auto" w:fill="FFFFFF"/>
        <w:spacing w:after="0" w:line="360" w:lineRule="auto"/>
        <w:jc w:val="both"/>
        <w:rPr>
          <w:color w:val="333333"/>
          <w:sz w:val="28"/>
          <w:szCs w:val="28"/>
        </w:rPr>
      </w:pPr>
      <w:r>
        <w:rPr>
          <w:color w:val="000000"/>
          <w:sz w:val="28"/>
          <w:szCs w:val="28"/>
          <w:shd w:val="clear" w:color="auto" w:fill="F8F8F8"/>
        </w:rPr>
        <w:t>+</w:t>
      </w:r>
      <w:r>
        <w:rPr>
          <w:color w:val="000000"/>
          <w:sz w:val="28"/>
          <w:szCs w:val="28"/>
        </w:rPr>
        <w:t xml:space="preserve"> Cô hát lần 2: </w:t>
      </w:r>
      <w:r>
        <w:rPr>
          <w:color w:val="333333"/>
          <w:sz w:val="28"/>
          <w:szCs w:val="28"/>
        </w:rPr>
        <w:t>Hát kết hợp nhạc đệm. ( k</w:t>
      </w:r>
      <w:r>
        <w:rPr>
          <w:color w:val="000000"/>
          <w:sz w:val="28"/>
          <w:szCs w:val="28"/>
        </w:rPr>
        <w:t>ết hợp múa minh họa phù hợp theo nội dung bài hát.)</w:t>
      </w:r>
    </w:p>
    <w:p w14:paraId="5757F746" w14:textId="77777777" w:rsidR="00CC377C" w:rsidRDefault="00CC377C" w:rsidP="00CC377C">
      <w:pPr>
        <w:pStyle w:val="NormalWeb"/>
        <w:shd w:val="clear" w:color="auto" w:fill="FFFFFF"/>
        <w:spacing w:after="0" w:line="360" w:lineRule="auto"/>
        <w:jc w:val="both"/>
        <w:rPr>
          <w:color w:val="333333"/>
          <w:sz w:val="28"/>
          <w:szCs w:val="28"/>
        </w:rPr>
      </w:pPr>
      <w:r>
        <w:rPr>
          <w:color w:val="000000"/>
          <w:sz w:val="28"/>
          <w:szCs w:val="28"/>
        </w:rPr>
        <w:t>+ Hát lần 3: Trẻ hưởng ứng cùng cô.</w:t>
      </w:r>
    </w:p>
    <w:p w14:paraId="64B615CA" w14:textId="77777777" w:rsidR="00CC377C" w:rsidRDefault="00CC377C" w:rsidP="00CC377C">
      <w:pPr>
        <w:pStyle w:val="NormalWeb"/>
        <w:shd w:val="clear" w:color="auto" w:fill="FFFFFF"/>
        <w:spacing w:after="0" w:line="360" w:lineRule="auto"/>
        <w:jc w:val="both"/>
        <w:rPr>
          <w:color w:val="333333"/>
          <w:sz w:val="28"/>
          <w:szCs w:val="28"/>
        </w:rPr>
      </w:pPr>
      <w:r>
        <w:rPr>
          <w:rStyle w:val="Emphasis"/>
          <w:b/>
          <w:bCs/>
          <w:color w:val="000000"/>
          <w:sz w:val="28"/>
          <w:szCs w:val="28"/>
        </w:rPr>
        <w:t>* Hoạt động 3: Trò chơi: “Bao nhiêu bạn hát?”</w:t>
      </w:r>
    </w:p>
    <w:p w14:paraId="386ECCA9" w14:textId="77777777" w:rsidR="00CC377C" w:rsidRDefault="00CC377C" w:rsidP="00CC377C">
      <w:pPr>
        <w:pStyle w:val="NormalWeb"/>
        <w:shd w:val="clear" w:color="auto" w:fill="FFFFFF"/>
        <w:spacing w:after="0" w:line="360" w:lineRule="auto"/>
        <w:jc w:val="both"/>
        <w:rPr>
          <w:color w:val="333333"/>
          <w:sz w:val="28"/>
          <w:szCs w:val="28"/>
        </w:rPr>
      </w:pPr>
      <w:r>
        <w:rPr>
          <w:color w:val="000000"/>
          <w:sz w:val="28"/>
          <w:szCs w:val="28"/>
        </w:rPr>
        <w:t>- Cô giới thiệu tên trò chơi.</w:t>
      </w:r>
    </w:p>
    <w:p w14:paraId="0DAE46EA" w14:textId="77777777" w:rsidR="00CC377C" w:rsidRDefault="00CC377C" w:rsidP="00CC377C">
      <w:pPr>
        <w:pStyle w:val="NormalWeb"/>
        <w:shd w:val="clear" w:color="auto" w:fill="FFFFFF"/>
        <w:spacing w:after="0" w:line="360" w:lineRule="auto"/>
        <w:jc w:val="both"/>
        <w:rPr>
          <w:color w:val="333333"/>
          <w:sz w:val="28"/>
          <w:szCs w:val="28"/>
        </w:rPr>
      </w:pPr>
      <w:r>
        <w:rPr>
          <w:color w:val="000000"/>
          <w:sz w:val="28"/>
          <w:szCs w:val="28"/>
        </w:rPr>
        <w:t>- Cách chơi: Cô mời 1 bạn lên chơi đội mũ chóp kín, sau đó cô 1 số bạn đứng lên hát, bạn đội mũ chóp kín đoán xem có bao nhiêu bạn đang hát.</w:t>
      </w:r>
    </w:p>
    <w:p w14:paraId="71E3387A" w14:textId="77777777" w:rsidR="00CC377C" w:rsidRDefault="00CC377C" w:rsidP="00CC377C">
      <w:pPr>
        <w:pStyle w:val="NormalWeb"/>
        <w:shd w:val="clear" w:color="auto" w:fill="FFFFFF"/>
        <w:spacing w:after="0" w:line="360" w:lineRule="auto"/>
        <w:jc w:val="both"/>
        <w:rPr>
          <w:color w:val="333333"/>
          <w:sz w:val="28"/>
          <w:szCs w:val="28"/>
        </w:rPr>
      </w:pPr>
      <w:r>
        <w:rPr>
          <w:color w:val="000000"/>
          <w:sz w:val="28"/>
          <w:szCs w:val="28"/>
        </w:rPr>
        <w:t>- Luật chơi: Bạn đội mũ chóp đoán đúng sẽ được thưởng 1 tràng pháo tay của các bạn nếu đoán sai sẽ phải chơi tiếp hoặc nhảy lò cò.</w:t>
      </w:r>
    </w:p>
    <w:p w14:paraId="34FA8660" w14:textId="77777777" w:rsidR="00CC377C" w:rsidRDefault="00CC377C" w:rsidP="00CC377C">
      <w:pPr>
        <w:pStyle w:val="NormalWeb"/>
        <w:shd w:val="clear" w:color="auto" w:fill="FFFFFF"/>
        <w:spacing w:after="0" w:line="360" w:lineRule="auto"/>
        <w:jc w:val="both"/>
        <w:rPr>
          <w:color w:val="333333"/>
          <w:sz w:val="28"/>
          <w:szCs w:val="28"/>
        </w:rPr>
      </w:pPr>
      <w:r>
        <w:rPr>
          <w:color w:val="000000"/>
          <w:sz w:val="28"/>
          <w:szCs w:val="28"/>
        </w:rPr>
        <w:t>- Cho trẻ chơi 2- 3 lần tùy vào hứng thú trẻ.</w:t>
      </w:r>
    </w:p>
    <w:p w14:paraId="0A01D3A4" w14:textId="77777777" w:rsidR="00CC377C" w:rsidRDefault="00CC377C" w:rsidP="00CC377C">
      <w:pPr>
        <w:pStyle w:val="NormalWeb"/>
        <w:shd w:val="clear" w:color="auto" w:fill="FFFFFF"/>
        <w:spacing w:after="0" w:line="360" w:lineRule="auto"/>
        <w:jc w:val="both"/>
        <w:rPr>
          <w:color w:val="333333"/>
          <w:sz w:val="28"/>
          <w:szCs w:val="28"/>
        </w:rPr>
      </w:pPr>
      <w:r>
        <w:rPr>
          <w:color w:val="000000"/>
          <w:sz w:val="28"/>
          <w:szCs w:val="28"/>
        </w:rPr>
        <w:t>- Cô khuyến khích và động viên trẻ chơi.</w:t>
      </w:r>
    </w:p>
    <w:p w14:paraId="0320E7FD" w14:textId="77777777" w:rsidR="00CC377C" w:rsidRDefault="00CC377C" w:rsidP="00CC377C">
      <w:pPr>
        <w:pStyle w:val="NormalWeb"/>
        <w:shd w:val="clear" w:color="auto" w:fill="FFFFFF"/>
        <w:spacing w:after="0" w:line="360" w:lineRule="auto"/>
        <w:jc w:val="both"/>
        <w:rPr>
          <w:color w:val="333333"/>
          <w:sz w:val="28"/>
          <w:szCs w:val="28"/>
        </w:rPr>
      </w:pPr>
      <w:r>
        <w:rPr>
          <w:color w:val="000000"/>
          <w:sz w:val="28"/>
          <w:szCs w:val="28"/>
        </w:rPr>
        <w:t xml:space="preserve">- Cô và trẻ hát bài </w:t>
      </w:r>
      <w:r>
        <w:rPr>
          <w:rStyle w:val="Emphasis"/>
          <w:color w:val="000000"/>
          <w:sz w:val="28"/>
          <w:szCs w:val="28"/>
        </w:rPr>
        <w:t xml:space="preserve">“Hòa bình cho bé” </w:t>
      </w:r>
      <w:r>
        <w:rPr>
          <w:color w:val="000000"/>
          <w:sz w:val="28"/>
          <w:szCs w:val="28"/>
        </w:rPr>
        <w:t>và chuyển tiếp hoạt động.</w:t>
      </w:r>
    </w:p>
    <w:p w14:paraId="3B1F0902" w14:textId="77777777" w:rsidR="00B9771C" w:rsidRDefault="00B9771C"/>
    <w:sectPr w:rsidR="00B97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A0844"/>
    <w:multiLevelType w:val="hybridMultilevel"/>
    <w:tmpl w:val="963049DC"/>
    <w:lvl w:ilvl="0" w:tplc="0409000B">
      <w:start w:val="1"/>
      <w:numFmt w:val="bullet"/>
      <w:lvlText w:val=""/>
      <w:lvlJc w:val="left"/>
      <w:pPr>
        <w:ind w:left="793" w:hanging="360"/>
      </w:pPr>
      <w:rPr>
        <w:rFonts w:ascii="Wingdings" w:hAnsi="Wingdings" w:hint="default"/>
      </w:rPr>
    </w:lvl>
    <w:lvl w:ilvl="1" w:tplc="04090003">
      <w:start w:val="1"/>
      <w:numFmt w:val="bullet"/>
      <w:lvlText w:val="o"/>
      <w:lvlJc w:val="left"/>
      <w:pPr>
        <w:ind w:left="1513" w:hanging="360"/>
      </w:pPr>
      <w:rPr>
        <w:rFonts w:ascii="Courier New" w:hAnsi="Courier New" w:cs="Courier New" w:hint="default"/>
      </w:rPr>
    </w:lvl>
    <w:lvl w:ilvl="2" w:tplc="04090005">
      <w:start w:val="1"/>
      <w:numFmt w:val="bullet"/>
      <w:lvlText w:val=""/>
      <w:lvlJc w:val="left"/>
      <w:pPr>
        <w:ind w:left="2233" w:hanging="360"/>
      </w:pPr>
      <w:rPr>
        <w:rFonts w:ascii="Wingdings" w:hAnsi="Wingdings" w:hint="default"/>
      </w:rPr>
    </w:lvl>
    <w:lvl w:ilvl="3" w:tplc="04090001">
      <w:start w:val="1"/>
      <w:numFmt w:val="bullet"/>
      <w:lvlText w:val=""/>
      <w:lvlJc w:val="left"/>
      <w:pPr>
        <w:ind w:left="2953" w:hanging="360"/>
      </w:pPr>
      <w:rPr>
        <w:rFonts w:ascii="Symbol" w:hAnsi="Symbol" w:hint="default"/>
      </w:rPr>
    </w:lvl>
    <w:lvl w:ilvl="4" w:tplc="04090003">
      <w:start w:val="1"/>
      <w:numFmt w:val="bullet"/>
      <w:lvlText w:val="o"/>
      <w:lvlJc w:val="left"/>
      <w:pPr>
        <w:ind w:left="3673" w:hanging="360"/>
      </w:pPr>
      <w:rPr>
        <w:rFonts w:ascii="Courier New" w:hAnsi="Courier New" w:cs="Courier New" w:hint="default"/>
      </w:rPr>
    </w:lvl>
    <w:lvl w:ilvl="5" w:tplc="04090005">
      <w:start w:val="1"/>
      <w:numFmt w:val="bullet"/>
      <w:lvlText w:val=""/>
      <w:lvlJc w:val="left"/>
      <w:pPr>
        <w:ind w:left="4393" w:hanging="360"/>
      </w:pPr>
      <w:rPr>
        <w:rFonts w:ascii="Wingdings" w:hAnsi="Wingdings" w:hint="default"/>
      </w:rPr>
    </w:lvl>
    <w:lvl w:ilvl="6" w:tplc="04090001">
      <w:start w:val="1"/>
      <w:numFmt w:val="bullet"/>
      <w:lvlText w:val=""/>
      <w:lvlJc w:val="left"/>
      <w:pPr>
        <w:ind w:left="5113" w:hanging="360"/>
      </w:pPr>
      <w:rPr>
        <w:rFonts w:ascii="Symbol" w:hAnsi="Symbol" w:hint="default"/>
      </w:rPr>
    </w:lvl>
    <w:lvl w:ilvl="7" w:tplc="04090003">
      <w:start w:val="1"/>
      <w:numFmt w:val="bullet"/>
      <w:lvlText w:val="o"/>
      <w:lvlJc w:val="left"/>
      <w:pPr>
        <w:ind w:left="5833" w:hanging="360"/>
      </w:pPr>
      <w:rPr>
        <w:rFonts w:ascii="Courier New" w:hAnsi="Courier New" w:cs="Courier New" w:hint="default"/>
      </w:rPr>
    </w:lvl>
    <w:lvl w:ilvl="8" w:tplc="04090005">
      <w:start w:val="1"/>
      <w:numFmt w:val="bullet"/>
      <w:lvlText w:val=""/>
      <w:lvlJc w:val="left"/>
      <w:pPr>
        <w:ind w:left="6553" w:hanging="360"/>
      </w:pPr>
      <w:rPr>
        <w:rFonts w:ascii="Wingdings" w:hAnsi="Wingdings" w:hint="default"/>
      </w:rPr>
    </w:lvl>
  </w:abstractNum>
  <w:num w:numId="1" w16cid:durableId="60091357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77C"/>
    <w:rsid w:val="005E28B6"/>
    <w:rsid w:val="00B9771C"/>
    <w:rsid w:val="00CC3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BFFAA"/>
  <w15:chartTrackingRefBased/>
  <w15:docId w15:val="{85CCF569-E4AF-4E0B-A207-336F2EC8C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77C"/>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377C"/>
    <w:pPr>
      <w:spacing w:after="15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C37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0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2121</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2024-09-21T08:29:00Z</dcterms:created>
  <dcterms:modified xsi:type="dcterms:W3CDTF">2024-09-21T08:29:00Z</dcterms:modified>
</cp:coreProperties>
</file>